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52"/>
          <w:szCs w:val="28"/>
        </w:rPr>
      </w:pPr>
      <w:r>
        <w:rPr>
          <w:rFonts w:cs="Times New Roman" w:ascii="Times New Roman" w:hAnsi="Times New Roman"/>
          <w:b/>
          <w:sz w:val="48"/>
          <w:szCs w:val="28"/>
        </w:rPr>
        <w:t xml:space="preserve">       </w:t>
      </w:r>
      <w:r>
        <w:rPr>
          <w:rFonts w:cs="Times New Roman" w:ascii="Times New Roman" w:hAnsi="Times New Roman"/>
          <w:b/>
          <w:sz w:val="48"/>
          <w:szCs w:val="28"/>
        </w:rPr>
        <w:t>План поселенческих мероприятий Ермаковского Дома культуры на 2024 год</w:t>
      </w:r>
      <w:r>
        <w:rPr>
          <w:rFonts w:cs="Times New Roman" w:ascii="Times New Roman" w:hAnsi="Times New Roman"/>
          <w:sz w:val="52"/>
          <w:szCs w:val="28"/>
        </w:rPr>
        <w:t>.</w:t>
      </w:r>
    </w:p>
    <w:p>
      <w:pPr>
        <w:pStyle w:val="Normal"/>
        <w:shd w:val="clear" w:color="auto" w:fill="FFFFFF"/>
        <w:spacing w:beforeAutospacing="1" w:after="160"/>
        <w:ind w:firstLine="567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1)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eastAsia="ru-RU"/>
        </w:rPr>
        <w:t>Поселенческий конкурс плакатов «Трезвая страна – могучая держава!»</w:t>
      </w: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Autospacing="1" w:after="0"/>
        <w:ind w:firstLine="567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Конкурс проводится с 1 февраля по 28 февраля 2024 года. (онлайн)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2) Поселенческий видео конкурс «Алкоголь губит твою жизнь».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Конкурс пройдёт с 8 апреля по 22 апреля 2024 года. (онлайн)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3) Поселенческий конкурс «Я молодой 2024».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Конкурс пройдёт 29 июня 2024 года. (ДК)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4) Поселенческая интеллектуальная игра «Что?Где?Когда».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Игра пройдёт 19 июля 2024 года. (ДК)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5) Поселенческий фестиваль конкурс «Две звезды».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Конкурс пройдёт 3 августа 2024 года. (ДК)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32"/>
          <w:szCs w:val="32"/>
        </w:rPr>
        <w:t>6) Конкурс на лучший слоган о вреде алкоголя.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b/>
          <w:sz w:val="32"/>
          <w:szCs w:val="32"/>
        </w:rPr>
        <w:t>Конкурс проводится с 21 октября по 11 ноября 2024 года. (онлайн).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LibreOffice/7.1.4.2$Windows_X86_64 LibreOffice_project/a529a4fab45b75fefc5b6226684193eb000654f6</Application>
  <AppVersion>15.0000</AppVersion>
  <Pages>1</Pages>
  <Words>104</Words>
  <Characters>601</Characters>
  <CharactersWithSpaces>700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2024-02-02T11:43:00Z</dcterms:created>
  <dc:creator>Katycha</dc:creator>
  <dc:description/>
  <dc:language>ru-RU</dc:language>
  <cp:lastModifiedBy/>
  <dcterms:modified xsi:type="dcterms:W3CDTF">2024-02-05T11:10:55Z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